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 учебного курса химия 8-9 класс</w:t>
      </w:r>
      <w:r w:rsidRPr="007D5003">
        <w:rPr>
          <w:rFonts w:ascii="Times New Roman" w:hAnsi="Times New Roman" w:cs="Times New Roman"/>
          <w:sz w:val="24"/>
          <w:szCs w:val="24"/>
        </w:rPr>
        <w:br/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Pr="007D5003">
        <w:rPr>
          <w:rFonts w:ascii="Times New Roman" w:hAnsi="Times New Roman" w:cs="Times New Roman"/>
          <w:sz w:val="24"/>
          <w:szCs w:val="24"/>
        </w:rPr>
        <w:t>(</w:t>
      </w:r>
      <w:r w:rsidRPr="007D5003">
        <w:rPr>
          <w:rFonts w:ascii="Times New Roman" w:eastAsia="Times New Roman" w:hAnsi="Times New Roman" w:cs="Times New Roman"/>
          <w:sz w:val="24"/>
          <w:szCs w:val="24"/>
        </w:rPr>
        <w:t>Программа курса химии для 8-11 классов</w:t>
      </w:r>
      <w:r w:rsidRPr="007D5003"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общеобразовательных учреждений </w:t>
      </w:r>
      <w:r w:rsidRPr="007D5003">
        <w:rPr>
          <w:rFonts w:ascii="Times New Roman" w:eastAsia="Times New Roman" w:hAnsi="Times New Roman" w:cs="Times New Roman"/>
          <w:sz w:val="24"/>
          <w:szCs w:val="24"/>
        </w:rPr>
        <w:t xml:space="preserve"> / О.С. Габриелян.- 7-е изд., </w:t>
      </w:r>
      <w:proofErr w:type="spellStart"/>
      <w:r w:rsidRPr="007D5003">
        <w:rPr>
          <w:rFonts w:ascii="Times New Roman" w:eastAsia="Times New Roman" w:hAnsi="Times New Roman" w:cs="Times New Roman"/>
          <w:sz w:val="24"/>
          <w:szCs w:val="24"/>
        </w:rPr>
        <w:t>стериотип</w:t>
      </w:r>
      <w:proofErr w:type="spellEnd"/>
      <w:r w:rsidRPr="007D50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003">
        <w:rPr>
          <w:rFonts w:ascii="Times New Roman" w:eastAsia="Times New Roman" w:hAnsi="Times New Roman" w:cs="Times New Roman"/>
          <w:sz w:val="24"/>
          <w:szCs w:val="24"/>
        </w:rPr>
        <w:t xml:space="preserve"> - М.</w:t>
      </w:r>
      <w:proofErr w:type="gramStart"/>
      <w:r w:rsidRPr="007D500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D5003">
        <w:rPr>
          <w:rFonts w:ascii="Times New Roman" w:eastAsia="Times New Roman" w:hAnsi="Times New Roman" w:cs="Times New Roman"/>
          <w:sz w:val="24"/>
          <w:szCs w:val="24"/>
        </w:rPr>
        <w:t>Дрофа, 2010.</w:t>
      </w:r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6779B" w:rsidRPr="007D5003" w:rsidRDefault="0006779B" w:rsidP="000677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5003">
        <w:rPr>
          <w:rFonts w:ascii="Times New Roman" w:eastAsia="Calibri" w:hAnsi="Times New Roman" w:cs="Times New Roman"/>
          <w:sz w:val="24"/>
          <w:szCs w:val="24"/>
        </w:rPr>
        <w:t>Преподавание ведется по УМК автора О.С. Габриеляна.</w:t>
      </w: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реализована в учебниках: </w:t>
      </w: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Габриелян О.С. Химия . 8 </w:t>
      </w:r>
      <w:proofErr w:type="spellStart"/>
      <w:r w:rsidRPr="007D5003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Start"/>
      <w:r w:rsidRPr="007D500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D5003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7D5003">
        <w:rPr>
          <w:rFonts w:ascii="Times New Roman" w:eastAsia="Calibri" w:hAnsi="Times New Roman" w:cs="Times New Roman"/>
          <w:sz w:val="24"/>
          <w:szCs w:val="24"/>
        </w:rPr>
        <w:t>.: Дрофа;</w:t>
      </w: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03">
        <w:rPr>
          <w:rFonts w:ascii="Times New Roman" w:eastAsia="Calibri" w:hAnsi="Times New Roman" w:cs="Times New Roman"/>
          <w:sz w:val="24"/>
          <w:szCs w:val="24"/>
        </w:rPr>
        <w:t>Габриелян О.С. Химия . 9класс.-М.: Дрофа;</w:t>
      </w: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федеральным базисным учебным планом в рамках основного общего образования изучение химии складывается следующим образом: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8 класс - 68 часов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9 класс - 68 часов</w:t>
      </w:r>
      <w:proofErr w:type="gramStart"/>
      <w:r w:rsidRPr="007D5003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7D5003">
        <w:rPr>
          <w:rFonts w:ascii="Times New Roman" w:eastAsia="Calibri" w:hAnsi="Times New Roman" w:cs="Times New Roman"/>
          <w:sz w:val="24"/>
          <w:szCs w:val="24"/>
        </w:rPr>
        <w:t>ля приобретения практических навыков и повышения уровня знаний представленными программами предусматривается выполнение ряда лабораторных и практических работ. Заявленное в программах разнообразие работ предполагает вариативность выбора учителем конкретных тем работ и форм их проведения с учетом материального обеспечения школы и резерва времени.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В рабочей программе отражены нормативные документы, основное содержание предмета, тематическое планирование курса</w:t>
      </w:r>
      <w:proofErr w:type="gramStart"/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 УМК учителя.</w:t>
      </w: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 Программа 8-9 класса 2 часа в неделю</w:t>
      </w:r>
    </w:p>
    <w:p w:rsidR="0006779B" w:rsidRPr="007D5003" w:rsidRDefault="0006779B" w:rsidP="0006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03">
        <w:rPr>
          <w:rFonts w:ascii="Times New Roman" w:eastAsia="Calibri" w:hAnsi="Times New Roman" w:cs="Times New Roman"/>
          <w:sz w:val="24"/>
          <w:szCs w:val="24"/>
        </w:rPr>
        <w:t>Целью рабочей программы является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 xml:space="preserve">• освоение знаний о химической составляющей </w:t>
      </w:r>
      <w:proofErr w:type="spellStart"/>
      <w:proofErr w:type="gramStart"/>
      <w:r w:rsidRPr="007D5003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D5003">
        <w:rPr>
          <w:rFonts w:ascii="Times New Roman" w:eastAsia="Calibri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•овладение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•развитие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•воспитание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</w:r>
      <w:r w:rsidRPr="007D5003">
        <w:rPr>
          <w:rFonts w:ascii="Times New Roman" w:eastAsia="Calibri" w:hAnsi="Times New Roman" w:cs="Times New Roman"/>
          <w:sz w:val="24"/>
          <w:szCs w:val="24"/>
        </w:rPr>
        <w:br/>
        <w:t>Рабочая программа отражает планирование, организацию и возможность управления образовательным процессом по учебной дисциплине - химии. Рабочая программа определяет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79B" w:rsidRPr="007D5003" w:rsidRDefault="0006779B" w:rsidP="0006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79B" w:rsidRPr="007D5003" w:rsidRDefault="0006779B" w:rsidP="0006779B">
      <w:pPr>
        <w:rPr>
          <w:rFonts w:ascii="Times New Roman" w:eastAsia="Calibri" w:hAnsi="Times New Roman" w:cs="Times New Roman"/>
          <w:sz w:val="24"/>
          <w:szCs w:val="24"/>
        </w:rPr>
      </w:pPr>
    </w:p>
    <w:p w:rsidR="0006779B" w:rsidRPr="007D5003" w:rsidRDefault="0006779B" w:rsidP="0006779B">
      <w:pPr>
        <w:rPr>
          <w:rFonts w:ascii="Times New Roman" w:eastAsia="Calibri" w:hAnsi="Times New Roman" w:cs="Times New Roman"/>
          <w:sz w:val="24"/>
          <w:szCs w:val="24"/>
        </w:rPr>
      </w:pPr>
    </w:p>
    <w:p w:rsidR="00722B60" w:rsidRPr="00C37DA9" w:rsidRDefault="0006779B" w:rsidP="0006779B">
      <w:pPr>
        <w:rPr>
          <w:sz w:val="24"/>
          <w:szCs w:val="24"/>
        </w:rPr>
      </w:pPr>
      <w:r w:rsidRPr="00C37DA9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C37DA9">
        <w:rPr>
          <w:rFonts w:ascii="Times New Roman" w:eastAsia="Calibri" w:hAnsi="Times New Roman" w:cs="Times New Roman"/>
          <w:sz w:val="24"/>
          <w:szCs w:val="24"/>
        </w:rPr>
        <w:br/>
      </w:r>
    </w:p>
    <w:sectPr w:rsidR="00722B60" w:rsidRPr="00C37DA9" w:rsidSect="009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79B"/>
    <w:rsid w:val="0006779B"/>
    <w:rsid w:val="001B7C9D"/>
    <w:rsid w:val="00722B60"/>
    <w:rsid w:val="007D5003"/>
    <w:rsid w:val="009247C6"/>
    <w:rsid w:val="00C3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2017-02-25T08:31:00Z</dcterms:created>
  <dcterms:modified xsi:type="dcterms:W3CDTF">2017-03-10T15:44:00Z</dcterms:modified>
</cp:coreProperties>
</file>