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1" w:rsidRPr="00F76B7A" w:rsidRDefault="00604321" w:rsidP="00604321">
      <w:pPr>
        <w:jc w:val="both"/>
        <w:rPr>
          <w:rFonts w:ascii="Times New Roman" w:hAnsi="Times New Roman"/>
          <w:b/>
          <w:sz w:val="24"/>
          <w:szCs w:val="24"/>
        </w:rPr>
      </w:pPr>
      <w:r w:rsidRPr="00F76B7A">
        <w:rPr>
          <w:rFonts w:ascii="Times New Roman" w:hAnsi="Times New Roman"/>
          <w:b/>
          <w:sz w:val="24"/>
          <w:szCs w:val="24"/>
        </w:rPr>
        <w:t>Аннотации к рабочим программам учебных дисциплин в начальной школе по УМК «Школа России»</w:t>
      </w:r>
    </w:p>
    <w:p w:rsidR="00604321" w:rsidRDefault="00604321" w:rsidP="00604321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 1-4 классы.</w:t>
      </w:r>
    </w:p>
    <w:p w:rsidR="00604321" w:rsidRPr="00F76B7A" w:rsidRDefault="00604321" w:rsidP="00604321">
      <w:pPr>
        <w:jc w:val="both"/>
        <w:rPr>
          <w:rFonts w:ascii="Times New Roman" w:hAnsi="Times New Roman"/>
          <w:sz w:val="24"/>
          <w:szCs w:val="24"/>
        </w:rPr>
      </w:pPr>
      <w:r w:rsidRPr="00F76B7A">
        <w:rPr>
          <w:rFonts w:ascii="Times New Roman" w:hAnsi="Times New Roman"/>
          <w:sz w:val="24"/>
          <w:szCs w:val="24"/>
        </w:rPr>
        <w:t>Программа составлены в соответствии с требованиями Федерального государственного общеобразовательного стандарта начального общего образования.</w:t>
      </w:r>
    </w:p>
    <w:p w:rsidR="00604321" w:rsidRDefault="00604321" w:rsidP="00604321">
      <w:pPr>
        <w:pStyle w:val="Style4"/>
        <w:widowControl/>
        <w:tabs>
          <w:tab w:val="left" w:pos="830"/>
          <w:tab w:val="left" w:pos="1276"/>
        </w:tabs>
        <w:spacing w:line="240" w:lineRule="auto"/>
        <w:ind w:left="113"/>
        <w:rPr>
          <w:rStyle w:val="FontStyle43"/>
          <w:sz w:val="24"/>
        </w:rPr>
      </w:pPr>
      <w:r w:rsidRPr="003B6C83">
        <w:rPr>
          <w:rStyle w:val="FontStyle43"/>
          <w:b/>
          <w:sz w:val="24"/>
        </w:rPr>
        <w:t>Авторская программа:</w:t>
      </w:r>
    </w:p>
    <w:p w:rsidR="00604321" w:rsidRDefault="00604321" w:rsidP="00604321">
      <w:pPr>
        <w:spacing w:after="200" w:line="240" w:lineRule="auto"/>
        <w:jc w:val="both"/>
        <w:rPr>
          <w:rStyle w:val="FontStyle43"/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Рабочие программы, Предметная линия учебников системы «Школа России».1-4 классы, </w:t>
      </w:r>
      <w:r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Е.Д.Критской, Г.П.Сергеевой, </w:t>
      </w:r>
      <w:r w:rsidRPr="00650C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Т. </w:t>
      </w:r>
      <w:r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650C56">
        <w:rPr>
          <w:rFonts w:ascii="Times New Roman" w:eastAsia="Times New Roman" w:hAnsi="Times New Roman"/>
          <w:iCs/>
          <w:sz w:val="24"/>
          <w:szCs w:val="24"/>
          <w:lang w:eastAsia="ru-RU"/>
        </w:rPr>
        <w:t>Шмагиной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М., Просвещение, 2014</w:t>
      </w:r>
      <w:r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604321" w:rsidRPr="004A4EFB" w:rsidRDefault="00604321" w:rsidP="00604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музыке в начальной школе </w:t>
      </w:r>
      <w:r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0C56">
        <w:rPr>
          <w:rFonts w:ascii="Times New Roman" w:eastAsia="Times New Roman" w:hAnsi="Times New Roman"/>
          <w:b/>
          <w:sz w:val="24"/>
          <w:szCs w:val="24"/>
          <w:lang w:eastAsia="ru-RU"/>
        </w:rPr>
        <w:t>135 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 в неделю. </w:t>
      </w:r>
      <w:r w:rsidRPr="00650C56">
        <w:rPr>
          <w:rFonts w:ascii="Times New Roman" w:eastAsia="Times New Roman" w:hAnsi="Times New Roman"/>
          <w:b/>
          <w:sz w:val="24"/>
          <w:szCs w:val="24"/>
          <w:lang w:eastAsia="ru-RU"/>
        </w:rPr>
        <w:t>В1классе - 33ч.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(33 учебные</w:t>
      </w:r>
      <w:r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650C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 2-4 </w:t>
      </w:r>
      <w:proofErr w:type="spellStart"/>
      <w:r w:rsidRPr="00650C56"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классах-по</w:t>
      </w:r>
      <w:proofErr w:type="spellEnd"/>
      <w:r w:rsidRPr="00650C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34 ч</w:t>
      </w:r>
      <w:proofErr w:type="gramStart"/>
      <w:r w:rsidRPr="00650C5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A4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4A4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абочая программа включает следующие разделы: пояснительную записку, планируемые результаты изучения курса, учебно-тематический план, нормы оценивания по предмету, содержание учебного курса, календарно-тематическое планирование, </w:t>
      </w:r>
      <w:r w:rsidRPr="004A4EFB">
        <w:rPr>
          <w:rFonts w:ascii="Times New Roman" w:hAnsi="Times New Roman"/>
          <w:sz w:val="24"/>
          <w:szCs w:val="24"/>
        </w:rPr>
        <w:t xml:space="preserve">описание материально-технического и </w:t>
      </w:r>
      <w:r w:rsidRPr="004A4EFB">
        <w:rPr>
          <w:rFonts w:ascii="Times New Roman" w:hAnsi="Times New Roman"/>
          <w:bCs/>
          <w:sz w:val="24"/>
          <w:szCs w:val="24"/>
        </w:rPr>
        <w:t>учебно-методического обеспечения Рабочей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04321" w:rsidRDefault="00604321" w:rsidP="00604321">
      <w:pPr>
        <w:spacing w:after="2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7BAD" w:rsidRDefault="00E27BAD"/>
    <w:sectPr w:rsidR="00E27BAD" w:rsidSect="00E2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21"/>
    <w:rsid w:val="00604321"/>
    <w:rsid w:val="00E2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04321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604321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2017-04-15T14:38:00Z</dcterms:created>
  <dcterms:modified xsi:type="dcterms:W3CDTF">2017-04-15T14:38:00Z</dcterms:modified>
</cp:coreProperties>
</file>